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营口市重点排污单位环境信息公开表</w:t>
      </w:r>
    </w:p>
    <w:p>
      <w:pPr>
        <w:spacing w:line="560" w:lineRule="exact"/>
        <w:ind w:firstLine="320" w:firstLineChars="1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一、基本信息</w:t>
      </w:r>
    </w:p>
    <w:tbl>
      <w:tblPr>
        <w:tblStyle w:val="7"/>
        <w:tblW w:w="9640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639"/>
        <w:gridCol w:w="567"/>
        <w:gridCol w:w="170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2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7458" w:type="dxa"/>
            <w:gridSpan w:val="4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营口嘉和耐火材料有限公司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2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3206" w:type="dxa"/>
            <w:gridSpan w:val="2"/>
          </w:tcPr>
          <w:p>
            <w:pPr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76184673-X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曲秀兰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2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厂址</w:t>
            </w:r>
          </w:p>
        </w:tc>
        <w:tc>
          <w:tcPr>
            <w:tcW w:w="3206" w:type="dxa"/>
            <w:gridSpan w:val="2"/>
          </w:tcPr>
          <w:p>
            <w:pPr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大石桥市环城开发区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0417-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2127999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主要生产经营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内容</w:t>
            </w:r>
          </w:p>
        </w:tc>
        <w:tc>
          <w:tcPr>
            <w:tcW w:w="7458" w:type="dxa"/>
            <w:gridSpan w:val="4"/>
          </w:tcPr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耐火材料（耐火砖、不定型散状耐火材料）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主要产品</w:t>
            </w: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生产规模（万吨）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镁碳砖、铝镁碳砖</w:t>
            </w: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设计年产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二、排污信息</w:t>
      </w:r>
    </w:p>
    <w:tbl>
      <w:tblPr>
        <w:tblStyle w:val="7"/>
        <w:tblW w:w="102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93"/>
        <w:gridCol w:w="1056"/>
        <w:gridCol w:w="780"/>
        <w:gridCol w:w="290"/>
        <w:gridCol w:w="1282"/>
        <w:gridCol w:w="135"/>
        <w:gridCol w:w="1007"/>
        <w:gridCol w:w="314"/>
        <w:gridCol w:w="806"/>
        <w:gridCol w:w="498"/>
        <w:gridCol w:w="657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250" w:type="dxa"/>
            <w:gridSpan w:val="13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水污染物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07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排放口数量</w:t>
            </w:r>
          </w:p>
        </w:tc>
        <w:tc>
          <w:tcPr>
            <w:tcW w:w="4175" w:type="dxa"/>
            <w:gridSpan w:val="6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排放口编号或名称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排放口位置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排放方式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特征污染物名称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排放浓度</w:t>
            </w: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排放总量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核定的排放总量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执行的污染物排放标准浓度限值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5" w:hRule="atLeast"/>
          <w:jc w:val="center"/>
        </w:trPr>
        <w:tc>
          <w:tcPr>
            <w:tcW w:w="1539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ascii="MS Mincho" w:hAnsi="MS Mincho" w:eastAsia="MS Mincho" w:cs="MS Mincho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MS Mincho" w:hAnsi="MS Mincho" w:eastAsia="MS Mincho" w:cs="MS Minch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250" w:type="dxa"/>
            <w:gridSpan w:val="1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大气污染物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07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排放口数量</w:t>
            </w:r>
          </w:p>
        </w:tc>
        <w:tc>
          <w:tcPr>
            <w:tcW w:w="4175" w:type="dxa"/>
            <w:gridSpan w:val="6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排放口编号或名称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排放口位置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排放方式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特征污染物名称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排放浓度</w:t>
            </w: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排放总量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核定的排放总量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执行的污染物排放标准浓度限值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33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1#除尘器排放口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破碎车间外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有组织排放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粉尘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12.15T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无超标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restart"/>
            <w:textDirection w:val="lrTb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2#除尘器排放口</w:t>
            </w:r>
          </w:p>
        </w:tc>
        <w:tc>
          <w:tcPr>
            <w:tcW w:w="99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破碎车间外</w:t>
            </w:r>
          </w:p>
        </w:tc>
        <w:tc>
          <w:tcPr>
            <w:tcW w:w="1056" w:type="dxa"/>
            <w:vMerge w:val="restart"/>
            <w:textDirection w:val="lrTb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有组织排放</w:t>
            </w:r>
          </w:p>
        </w:tc>
        <w:tc>
          <w:tcPr>
            <w:tcW w:w="107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粉尘</w:t>
            </w:r>
          </w:p>
        </w:tc>
        <w:tc>
          <w:tcPr>
            <w:tcW w:w="1417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93</w:t>
            </w:r>
          </w:p>
        </w:tc>
        <w:tc>
          <w:tcPr>
            <w:tcW w:w="1007" w:type="dxa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12.15T</w:t>
            </w:r>
          </w:p>
        </w:tc>
        <w:tc>
          <w:tcPr>
            <w:tcW w:w="112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893" w:type="dxa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无超标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textDirection w:val="lrTb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39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textDirection w:val="lrTb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8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···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25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废物名称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是否危险废物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处理处置方式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处理处置数量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8" w:hRule="atLeast"/>
          <w:jc w:val="center"/>
        </w:trPr>
        <w:tc>
          <w:tcPr>
            <w:tcW w:w="1025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厂界位置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噪声值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执行的厂界噪声排放标准限值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昼间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夜间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昼间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夜间</w:t>
            </w: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东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58.2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65/55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ind w:left="34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53.6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ind w:left="34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59.8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8" w:hRule="atLeas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北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54.4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25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其他污染类型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0250" w:type="dxa"/>
            <w:gridSpan w:val="1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hint="eastAsia" w:eastAsia="黑体"/>
          <w:sz w:val="32"/>
          <w:szCs w:val="32"/>
        </w:rPr>
      </w:pPr>
    </w:p>
    <w:p>
      <w:pPr>
        <w:ind w:firstLine="320" w:firstLineChars="1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三、防治污染设施的建设和运行情况</w:t>
      </w:r>
    </w:p>
    <w:tbl>
      <w:tblPr>
        <w:tblStyle w:val="7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792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设施类别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防治污染设施名称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投运时间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处理能力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水污染物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···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大气污染物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除尘器</w:t>
            </w:r>
            <w:r>
              <w:rPr>
                <w:rFonts w:hint="eastAsia" w:eastAsia="仿宋_GB2312"/>
                <w:sz w:val="24"/>
                <w:lang w:val="en-US" w:eastAsia="zh-CN"/>
              </w:rPr>
              <w:t>1#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2005.10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12000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除尘器</w:t>
            </w:r>
            <w:r>
              <w:rPr>
                <w:rFonts w:hint="eastAsia" w:eastAsia="仿宋_GB2312"/>
                <w:sz w:val="24"/>
                <w:lang w:val="en-US" w:eastAsia="zh-CN"/>
              </w:rPr>
              <w:t>2#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2005.10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12000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···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固体废物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···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噪声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隔音减振措施绿化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sz w:val="28"/>
                <w:szCs w:val="28"/>
              </w:rPr>
              <w:t>000㎡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eastAsia="仿宋_GB2312"/>
                <w:sz w:val="32"/>
                <w:szCs w:val="32"/>
              </w:rPr>
              <w:t>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···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ind w:firstLine="205" w:firstLineChars="64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四、建设项目环境影响评价及其他环境保护行政许可情况</w:t>
      </w:r>
    </w:p>
    <w:tbl>
      <w:tblPr>
        <w:tblStyle w:val="7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851"/>
        <w:gridCol w:w="1417"/>
        <w:gridCol w:w="1247"/>
        <w:gridCol w:w="1040"/>
        <w:gridCol w:w="1039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8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建设项目环境影响评价及其他环境保护行政许可情况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建设项目名称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环评批复单位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环评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批复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环评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批复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文号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竣工验收单位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竣工验收时间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竣工验收文号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48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营口嘉和耐火材料有限公司建设项目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营口市环保局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2004.7.2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2004年37号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营口市环保局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2007.1.26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2007年004号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···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4" w:hRule="atLeast"/>
          <w:jc w:val="center"/>
        </w:trPr>
        <w:tc>
          <w:tcPr>
            <w:tcW w:w="3148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其他环境保护行政许可情况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五、突发环境事件应急预案</w:t>
      </w:r>
    </w:p>
    <w:tbl>
      <w:tblPr>
        <w:tblStyle w:val="7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625"/>
        <w:gridCol w:w="244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782" w:type="dxa"/>
            <w:gridSpan w:val="4"/>
            <w:vAlign w:val="bottom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突发环境事件应急预案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备案部门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备案时间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主要内容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760" w:lineRule="exact"/>
              <w:ind w:left="412" w:hanging="412" w:hangingChars="14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205" w:firstLineChars="64"/>
        <w:rPr>
          <w:rFonts w:hint="eastAsia" w:eastAsia="黑体"/>
          <w:sz w:val="32"/>
          <w:szCs w:val="32"/>
        </w:rPr>
      </w:pPr>
    </w:p>
    <w:p>
      <w:pPr>
        <w:ind w:firstLine="205" w:firstLineChars="64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六、环境自行监测方案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24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主要内容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ind w:firstLine="205" w:firstLineChars="64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七、其他应当公开的环境信息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24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其他应当公开的环境信息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</w:t>
            </w:r>
          </w:p>
        </w:tc>
      </w:tr>
    </w:tbl>
    <w:p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注：企业事业单位环境信息涉及国家秘密、商业秘密或者个人隐私的，依法可以不公开，法律、法规另有规定的，从其规定。</w:t>
      </w: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rFonts w:eastAsia="仿宋_GB2312"/>
          <w:sz w:val="24"/>
        </w:rPr>
      </w:pPr>
    </w:p>
    <w:p>
      <w:pPr>
        <w:jc w:val="left"/>
        <w:rPr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0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仿宋">
    <w:altName w:val="宋体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0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moder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011"/>
    <w:rsid w:val="00012B0E"/>
    <w:rsid w:val="00022FB1"/>
    <w:rsid w:val="000234D8"/>
    <w:rsid w:val="00030AF7"/>
    <w:rsid w:val="00031A0E"/>
    <w:rsid w:val="000343FD"/>
    <w:rsid w:val="00042CD8"/>
    <w:rsid w:val="000506FC"/>
    <w:rsid w:val="00053FB2"/>
    <w:rsid w:val="00063370"/>
    <w:rsid w:val="00073B4F"/>
    <w:rsid w:val="00082309"/>
    <w:rsid w:val="00085081"/>
    <w:rsid w:val="00085178"/>
    <w:rsid w:val="0009559C"/>
    <w:rsid w:val="000A00E6"/>
    <w:rsid w:val="000B1365"/>
    <w:rsid w:val="000C4CBA"/>
    <w:rsid w:val="000C6A85"/>
    <w:rsid w:val="000D36C5"/>
    <w:rsid w:val="000E100A"/>
    <w:rsid w:val="000E366D"/>
    <w:rsid w:val="000E5E52"/>
    <w:rsid w:val="000F29B7"/>
    <w:rsid w:val="001016F5"/>
    <w:rsid w:val="0010799F"/>
    <w:rsid w:val="0011214D"/>
    <w:rsid w:val="00112D9B"/>
    <w:rsid w:val="00120DE0"/>
    <w:rsid w:val="00122BC2"/>
    <w:rsid w:val="00123EB6"/>
    <w:rsid w:val="00141124"/>
    <w:rsid w:val="0015243D"/>
    <w:rsid w:val="001705D6"/>
    <w:rsid w:val="0017145F"/>
    <w:rsid w:val="00171C3B"/>
    <w:rsid w:val="00177F45"/>
    <w:rsid w:val="00182254"/>
    <w:rsid w:val="00186F5D"/>
    <w:rsid w:val="00191EBF"/>
    <w:rsid w:val="0019678F"/>
    <w:rsid w:val="001A4682"/>
    <w:rsid w:val="001B058B"/>
    <w:rsid w:val="001B3BEC"/>
    <w:rsid w:val="001D7212"/>
    <w:rsid w:val="001E2F75"/>
    <w:rsid w:val="001F2AF8"/>
    <w:rsid w:val="001F32E5"/>
    <w:rsid w:val="001F3B9F"/>
    <w:rsid w:val="002166E2"/>
    <w:rsid w:val="00223B35"/>
    <w:rsid w:val="00227260"/>
    <w:rsid w:val="00231DC2"/>
    <w:rsid w:val="002377EA"/>
    <w:rsid w:val="00260DB3"/>
    <w:rsid w:val="00270821"/>
    <w:rsid w:val="00275FA6"/>
    <w:rsid w:val="00283CFF"/>
    <w:rsid w:val="00285671"/>
    <w:rsid w:val="002940BD"/>
    <w:rsid w:val="002A39F7"/>
    <w:rsid w:val="002B10CE"/>
    <w:rsid w:val="002B56E3"/>
    <w:rsid w:val="002B68A1"/>
    <w:rsid w:val="002C08A7"/>
    <w:rsid w:val="002C4F50"/>
    <w:rsid w:val="002C6AF7"/>
    <w:rsid w:val="002D03B3"/>
    <w:rsid w:val="002D17A6"/>
    <w:rsid w:val="002D7816"/>
    <w:rsid w:val="002E13A3"/>
    <w:rsid w:val="002F3C43"/>
    <w:rsid w:val="002F3FC9"/>
    <w:rsid w:val="002F5869"/>
    <w:rsid w:val="002F6264"/>
    <w:rsid w:val="00310B68"/>
    <w:rsid w:val="0032070A"/>
    <w:rsid w:val="003223FF"/>
    <w:rsid w:val="00324129"/>
    <w:rsid w:val="003335AC"/>
    <w:rsid w:val="00334CDD"/>
    <w:rsid w:val="003367FD"/>
    <w:rsid w:val="00337868"/>
    <w:rsid w:val="0035053D"/>
    <w:rsid w:val="00352C6A"/>
    <w:rsid w:val="00367284"/>
    <w:rsid w:val="003B532F"/>
    <w:rsid w:val="003B62BF"/>
    <w:rsid w:val="003C0CC7"/>
    <w:rsid w:val="003C12D3"/>
    <w:rsid w:val="003C4D89"/>
    <w:rsid w:val="003D5849"/>
    <w:rsid w:val="003D7BC5"/>
    <w:rsid w:val="003E7C5B"/>
    <w:rsid w:val="003F012A"/>
    <w:rsid w:val="003F7486"/>
    <w:rsid w:val="004128F4"/>
    <w:rsid w:val="0041714F"/>
    <w:rsid w:val="00417496"/>
    <w:rsid w:val="00422438"/>
    <w:rsid w:val="00423FC0"/>
    <w:rsid w:val="00426E8C"/>
    <w:rsid w:val="004303AB"/>
    <w:rsid w:val="004410E5"/>
    <w:rsid w:val="004523D0"/>
    <w:rsid w:val="0048032F"/>
    <w:rsid w:val="00484512"/>
    <w:rsid w:val="004849E2"/>
    <w:rsid w:val="00484E42"/>
    <w:rsid w:val="004857FB"/>
    <w:rsid w:val="0049313F"/>
    <w:rsid w:val="004A1258"/>
    <w:rsid w:val="004A3B86"/>
    <w:rsid w:val="004B3675"/>
    <w:rsid w:val="004B64CD"/>
    <w:rsid w:val="004C2094"/>
    <w:rsid w:val="004E540A"/>
    <w:rsid w:val="004E6868"/>
    <w:rsid w:val="004E6E55"/>
    <w:rsid w:val="004F3A66"/>
    <w:rsid w:val="005003E5"/>
    <w:rsid w:val="00507581"/>
    <w:rsid w:val="0052277D"/>
    <w:rsid w:val="00530D68"/>
    <w:rsid w:val="00547770"/>
    <w:rsid w:val="005550EE"/>
    <w:rsid w:val="00560BEE"/>
    <w:rsid w:val="0057481F"/>
    <w:rsid w:val="005A0D6F"/>
    <w:rsid w:val="005C5EF8"/>
    <w:rsid w:val="005D644A"/>
    <w:rsid w:val="005E24B4"/>
    <w:rsid w:val="005F053A"/>
    <w:rsid w:val="005F4BF8"/>
    <w:rsid w:val="00603518"/>
    <w:rsid w:val="006040EC"/>
    <w:rsid w:val="00613DA6"/>
    <w:rsid w:val="00614C8F"/>
    <w:rsid w:val="006226F8"/>
    <w:rsid w:val="006365B1"/>
    <w:rsid w:val="00644776"/>
    <w:rsid w:val="0064643B"/>
    <w:rsid w:val="006568C3"/>
    <w:rsid w:val="00663526"/>
    <w:rsid w:val="00663759"/>
    <w:rsid w:val="006729C3"/>
    <w:rsid w:val="00676DC6"/>
    <w:rsid w:val="00677D54"/>
    <w:rsid w:val="0069056F"/>
    <w:rsid w:val="00695D21"/>
    <w:rsid w:val="006D1C66"/>
    <w:rsid w:val="006D244D"/>
    <w:rsid w:val="006D3D94"/>
    <w:rsid w:val="006F55C4"/>
    <w:rsid w:val="007010EE"/>
    <w:rsid w:val="00701564"/>
    <w:rsid w:val="007042E1"/>
    <w:rsid w:val="00714387"/>
    <w:rsid w:val="00717688"/>
    <w:rsid w:val="00721C5D"/>
    <w:rsid w:val="00723683"/>
    <w:rsid w:val="0073172A"/>
    <w:rsid w:val="0073585B"/>
    <w:rsid w:val="00740C3B"/>
    <w:rsid w:val="00750898"/>
    <w:rsid w:val="0075576A"/>
    <w:rsid w:val="00766B40"/>
    <w:rsid w:val="0077192C"/>
    <w:rsid w:val="00771C5B"/>
    <w:rsid w:val="00775AD6"/>
    <w:rsid w:val="007817F2"/>
    <w:rsid w:val="007936AC"/>
    <w:rsid w:val="00794359"/>
    <w:rsid w:val="007C5A54"/>
    <w:rsid w:val="007D4B6B"/>
    <w:rsid w:val="007E5880"/>
    <w:rsid w:val="007F196B"/>
    <w:rsid w:val="007F3F96"/>
    <w:rsid w:val="007F7B36"/>
    <w:rsid w:val="0080531E"/>
    <w:rsid w:val="00817DF6"/>
    <w:rsid w:val="0082408C"/>
    <w:rsid w:val="008418FB"/>
    <w:rsid w:val="00842BA9"/>
    <w:rsid w:val="0084530B"/>
    <w:rsid w:val="0084709E"/>
    <w:rsid w:val="00871BB3"/>
    <w:rsid w:val="00877D88"/>
    <w:rsid w:val="00896E04"/>
    <w:rsid w:val="00897058"/>
    <w:rsid w:val="008A01C9"/>
    <w:rsid w:val="008A5300"/>
    <w:rsid w:val="008D72B9"/>
    <w:rsid w:val="008E58A9"/>
    <w:rsid w:val="00944B8D"/>
    <w:rsid w:val="009647DD"/>
    <w:rsid w:val="00964E8D"/>
    <w:rsid w:val="00967841"/>
    <w:rsid w:val="009717D0"/>
    <w:rsid w:val="00972BD1"/>
    <w:rsid w:val="00975107"/>
    <w:rsid w:val="009801ED"/>
    <w:rsid w:val="00A10274"/>
    <w:rsid w:val="00A1531F"/>
    <w:rsid w:val="00A1585C"/>
    <w:rsid w:val="00A22993"/>
    <w:rsid w:val="00A325E1"/>
    <w:rsid w:val="00A3381C"/>
    <w:rsid w:val="00A33BFC"/>
    <w:rsid w:val="00A36351"/>
    <w:rsid w:val="00A3768A"/>
    <w:rsid w:val="00A42AE4"/>
    <w:rsid w:val="00A47F40"/>
    <w:rsid w:val="00A52BDC"/>
    <w:rsid w:val="00A53A56"/>
    <w:rsid w:val="00A574EC"/>
    <w:rsid w:val="00A703B8"/>
    <w:rsid w:val="00A8451F"/>
    <w:rsid w:val="00A85BF2"/>
    <w:rsid w:val="00A94ACC"/>
    <w:rsid w:val="00AA525C"/>
    <w:rsid w:val="00AA6DA7"/>
    <w:rsid w:val="00AC3477"/>
    <w:rsid w:val="00AC61AD"/>
    <w:rsid w:val="00AE34E4"/>
    <w:rsid w:val="00AF2114"/>
    <w:rsid w:val="00AF502A"/>
    <w:rsid w:val="00B009B5"/>
    <w:rsid w:val="00B21EEF"/>
    <w:rsid w:val="00B23A06"/>
    <w:rsid w:val="00B273CC"/>
    <w:rsid w:val="00B30D91"/>
    <w:rsid w:val="00B317C0"/>
    <w:rsid w:val="00B44145"/>
    <w:rsid w:val="00B5047A"/>
    <w:rsid w:val="00B51026"/>
    <w:rsid w:val="00B567BD"/>
    <w:rsid w:val="00B61C16"/>
    <w:rsid w:val="00B673E9"/>
    <w:rsid w:val="00B71355"/>
    <w:rsid w:val="00B74477"/>
    <w:rsid w:val="00B8286A"/>
    <w:rsid w:val="00B8440B"/>
    <w:rsid w:val="00B85DE9"/>
    <w:rsid w:val="00B865E2"/>
    <w:rsid w:val="00BD1794"/>
    <w:rsid w:val="00BD21C4"/>
    <w:rsid w:val="00BD35F8"/>
    <w:rsid w:val="00BE1418"/>
    <w:rsid w:val="00BE4C80"/>
    <w:rsid w:val="00BE70DC"/>
    <w:rsid w:val="00BF573A"/>
    <w:rsid w:val="00C05DDF"/>
    <w:rsid w:val="00C30B17"/>
    <w:rsid w:val="00C42E47"/>
    <w:rsid w:val="00C458F1"/>
    <w:rsid w:val="00C529F7"/>
    <w:rsid w:val="00C61907"/>
    <w:rsid w:val="00C62A9C"/>
    <w:rsid w:val="00C75C5D"/>
    <w:rsid w:val="00C8013E"/>
    <w:rsid w:val="00C91AE7"/>
    <w:rsid w:val="00C96607"/>
    <w:rsid w:val="00CA126B"/>
    <w:rsid w:val="00CA1392"/>
    <w:rsid w:val="00CA5F46"/>
    <w:rsid w:val="00CB68A0"/>
    <w:rsid w:val="00CC09CA"/>
    <w:rsid w:val="00CC0B10"/>
    <w:rsid w:val="00CD13F5"/>
    <w:rsid w:val="00CD3CB7"/>
    <w:rsid w:val="00CF5531"/>
    <w:rsid w:val="00D21820"/>
    <w:rsid w:val="00D255EC"/>
    <w:rsid w:val="00D30011"/>
    <w:rsid w:val="00D33EF9"/>
    <w:rsid w:val="00D44942"/>
    <w:rsid w:val="00D462C6"/>
    <w:rsid w:val="00D5235B"/>
    <w:rsid w:val="00D665CE"/>
    <w:rsid w:val="00D672D9"/>
    <w:rsid w:val="00D75845"/>
    <w:rsid w:val="00D84115"/>
    <w:rsid w:val="00D93554"/>
    <w:rsid w:val="00D93A0E"/>
    <w:rsid w:val="00DA0513"/>
    <w:rsid w:val="00DB27C8"/>
    <w:rsid w:val="00DC34EE"/>
    <w:rsid w:val="00DF5290"/>
    <w:rsid w:val="00E00887"/>
    <w:rsid w:val="00E161A7"/>
    <w:rsid w:val="00E17A4E"/>
    <w:rsid w:val="00E30088"/>
    <w:rsid w:val="00E335DB"/>
    <w:rsid w:val="00E337BE"/>
    <w:rsid w:val="00E51D32"/>
    <w:rsid w:val="00E634E0"/>
    <w:rsid w:val="00E635AF"/>
    <w:rsid w:val="00E65595"/>
    <w:rsid w:val="00E701E8"/>
    <w:rsid w:val="00E7431E"/>
    <w:rsid w:val="00E838C4"/>
    <w:rsid w:val="00E85E78"/>
    <w:rsid w:val="00E918C1"/>
    <w:rsid w:val="00E979F5"/>
    <w:rsid w:val="00EB59BC"/>
    <w:rsid w:val="00ED4868"/>
    <w:rsid w:val="00ED656E"/>
    <w:rsid w:val="00F143F5"/>
    <w:rsid w:val="00F14E01"/>
    <w:rsid w:val="00F2763D"/>
    <w:rsid w:val="00F32032"/>
    <w:rsid w:val="00F538D4"/>
    <w:rsid w:val="00F55DFD"/>
    <w:rsid w:val="00F77B79"/>
    <w:rsid w:val="00F83FB1"/>
    <w:rsid w:val="00FA10C9"/>
    <w:rsid w:val="00FC6F7A"/>
    <w:rsid w:val="00FD094B"/>
    <w:rsid w:val="00FD1456"/>
    <w:rsid w:val="00FF3174"/>
    <w:rsid w:val="0ACB3E53"/>
    <w:rsid w:val="0CF53F1A"/>
    <w:rsid w:val="14B56F49"/>
    <w:rsid w:val="617E15BB"/>
    <w:rsid w:val="62F36DC1"/>
    <w:rsid w:val="747209F9"/>
    <w:rsid w:val="7E471366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9"/>
    <w:uiPriority w:val="99"/>
    <w:pPr>
      <w:jc w:val="center"/>
    </w:pPr>
    <w:rPr>
      <w:kern w:val="0"/>
      <w:sz w:val="20"/>
    </w:rPr>
  </w:style>
  <w:style w:type="paragraph" w:styleId="3">
    <w:name w:val="Body Text Indent"/>
    <w:basedOn w:val="1"/>
    <w:link w:val="10"/>
    <w:qFormat/>
    <w:uiPriority w:val="99"/>
    <w:pPr>
      <w:adjustRightInd w:val="0"/>
      <w:snapToGrid w:val="0"/>
      <w:spacing w:beforeLines="30" w:afterLines="30" w:line="276" w:lineRule="auto"/>
      <w:ind w:firstLine="482"/>
    </w:pPr>
    <w:rPr>
      <w:kern w:val="0"/>
      <w:sz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注释标题 Char"/>
    <w:basedOn w:val="6"/>
    <w:link w:val="2"/>
    <w:semiHidden/>
    <w:qFormat/>
    <w:locked/>
    <w:uiPriority w:val="99"/>
    <w:rPr>
      <w:sz w:val="24"/>
    </w:rPr>
  </w:style>
  <w:style w:type="character" w:customStyle="1" w:styleId="10">
    <w:name w:val="正文文本缩进 Char"/>
    <w:basedOn w:val="6"/>
    <w:link w:val="3"/>
    <w:semiHidden/>
    <w:qFormat/>
    <w:locked/>
    <w:uiPriority w:val="99"/>
    <w:rPr>
      <w:sz w:val="24"/>
    </w:rPr>
  </w:style>
  <w:style w:type="character" w:customStyle="1" w:styleId="11">
    <w:name w:val="页眉 Char"/>
    <w:basedOn w:val="6"/>
    <w:link w:val="5"/>
    <w:semiHidden/>
    <w:locked/>
    <w:uiPriority w:val="99"/>
    <w:rPr>
      <w:sz w:val="18"/>
    </w:rPr>
  </w:style>
  <w:style w:type="character" w:customStyle="1" w:styleId="12">
    <w:name w:val="页脚 Char"/>
    <w:basedOn w:val="6"/>
    <w:link w:val="4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CFC50-B9AE-460C-B204-C33E33E4F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2015-11-12T08:01:00Z</dcterms:created>
  <dc:creator>刘菲</dc:creator>
  <cp:lastModifiedBy>Administrator</cp:lastModifiedBy>
  <dcterms:modified xsi:type="dcterms:W3CDTF">2016-07-01T06:27:48Z</dcterms:modified>
  <dc:title>抚顺市重点排污单位环境信息公开表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